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32" w:rsidRPr="00436910" w:rsidRDefault="00436910">
      <w:pPr>
        <w:rPr>
          <w:rFonts w:ascii="Times New Roman" w:hAnsi="Times New Roman" w:cs="Times New Roman"/>
          <w:b/>
        </w:rPr>
      </w:pPr>
      <w:r w:rsidRPr="00436910">
        <w:rPr>
          <w:rFonts w:ascii="Times New Roman" w:hAnsi="Times New Roman" w:cs="Times New Roman"/>
          <w:b/>
        </w:rPr>
        <w:t>Бланк организации</w:t>
      </w:r>
    </w:p>
    <w:p w:rsidR="00436910" w:rsidRPr="00436910" w:rsidRDefault="00436910">
      <w:pPr>
        <w:rPr>
          <w:rFonts w:ascii="Times New Roman" w:hAnsi="Times New Roman" w:cs="Times New Roman"/>
          <w:b/>
        </w:rPr>
      </w:pPr>
      <w:r w:rsidRPr="00436910">
        <w:rPr>
          <w:rFonts w:ascii="Times New Roman" w:hAnsi="Times New Roman" w:cs="Times New Roman"/>
          <w:b/>
        </w:rPr>
        <w:t>Реквизиты</w:t>
      </w:r>
    </w:p>
    <w:p w:rsidR="00436910" w:rsidRPr="00436910" w:rsidRDefault="00436910">
      <w:pPr>
        <w:rPr>
          <w:rFonts w:ascii="Times New Roman" w:hAnsi="Times New Roman" w:cs="Times New Roman"/>
          <w:b/>
        </w:rPr>
      </w:pPr>
      <w:r w:rsidRPr="00436910">
        <w:rPr>
          <w:rFonts w:ascii="Times New Roman" w:hAnsi="Times New Roman" w:cs="Times New Roman"/>
          <w:b/>
        </w:rPr>
        <w:t>Номер, дата</w:t>
      </w:r>
    </w:p>
    <w:p w:rsidR="00436910" w:rsidRDefault="00436910"/>
    <w:p w:rsidR="00436910" w:rsidRDefault="00436910" w:rsidP="002A180A">
      <w:pPr>
        <w:spacing w:after="0" w:line="240" w:lineRule="auto"/>
      </w:pPr>
    </w:p>
    <w:p w:rsidR="00436910" w:rsidRDefault="00436910" w:rsidP="002A180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Российская Федерация, 119991, г.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Москва, </w:t>
      </w:r>
    </w:p>
    <w:p w:rsidR="00436910" w:rsidRPr="00436910" w:rsidRDefault="00436910" w:rsidP="002A180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Ленинские горы, д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1, стр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</w:t>
      </w: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61, комн.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43691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401</w:t>
      </w:r>
    </w:p>
    <w:p w:rsidR="00436910" w:rsidRPr="00436910" w:rsidRDefault="00436910" w:rsidP="002A180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69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Диссертационный совет МГУ.08.08 МГУ имени М.В. Ломоносова</w:t>
      </w:r>
    </w:p>
    <w:p w:rsidR="00436910" w:rsidRPr="00436910" w:rsidRDefault="00436910" w:rsidP="002A18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proofErr w:type="gramStart"/>
      <w:r w:rsidRPr="00436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email</w:t>
      </w:r>
      <w:proofErr w:type="gramEnd"/>
      <w:r w:rsidRPr="004369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hyperlink r:id="rId4" w:history="1">
        <w:r w:rsidRPr="004369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dissovet2@mse-msu.ru</w:t>
        </w:r>
      </w:hyperlink>
    </w:p>
    <w:p w:rsidR="00436910" w:rsidRDefault="00436910" w:rsidP="00436910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ru-RU"/>
        </w:rPr>
      </w:pPr>
    </w:p>
    <w:p w:rsidR="00436910" w:rsidRDefault="00436910" w:rsidP="00436910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ru-RU"/>
        </w:rPr>
      </w:pPr>
    </w:p>
    <w:p w:rsidR="00436910" w:rsidRDefault="00436910" w:rsidP="00436910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ru-RU"/>
        </w:rPr>
      </w:pPr>
    </w:p>
    <w:p w:rsidR="00436910" w:rsidRDefault="00436910" w:rsidP="00436910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ru-RU"/>
        </w:rPr>
      </w:pPr>
    </w:p>
    <w:p w:rsidR="00436910" w:rsidRPr="000D1AB6" w:rsidRDefault="00436910" w:rsidP="00436910">
      <w:pPr>
        <w:spacing w:after="0" w:line="240" w:lineRule="auto"/>
        <w:ind w:left="540" w:right="715" w:hanging="1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91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36910" w:rsidRPr="0026667A" w:rsidRDefault="00436910" w:rsidP="00266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10">
        <w:rPr>
          <w:rFonts w:ascii="Times New Roman" w:hAnsi="Times New Roman" w:cs="Times New Roman"/>
          <w:b/>
          <w:sz w:val="28"/>
          <w:szCs w:val="28"/>
        </w:rPr>
        <w:t>о практическом применении результатов диссертационного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910">
        <w:rPr>
          <w:rFonts w:ascii="Times New Roman" w:hAnsi="Times New Roman" w:cs="Times New Roman"/>
          <w:b/>
          <w:sz w:val="28"/>
          <w:szCs w:val="28"/>
        </w:rPr>
        <w:t>исследования Журавлева Дениса Максимовича на тему «</w:t>
      </w:r>
      <w:r w:rsidR="0026667A" w:rsidRPr="0026667A">
        <w:rPr>
          <w:rFonts w:ascii="Times New Roman" w:hAnsi="Times New Roman" w:cs="Times New Roman"/>
          <w:b/>
          <w:sz w:val="28"/>
          <w:szCs w:val="28"/>
        </w:rPr>
        <w:t>Теоретические и методологические основы стратегирования социально-экономического развития региона</w:t>
      </w:r>
      <w:r w:rsidRPr="00436910">
        <w:rPr>
          <w:rFonts w:ascii="Times New Roman" w:hAnsi="Times New Roman" w:cs="Times New Roman"/>
          <w:b/>
          <w:sz w:val="28"/>
          <w:szCs w:val="28"/>
        </w:rPr>
        <w:t>»</w:t>
      </w:r>
    </w:p>
    <w:p w:rsidR="00436910" w:rsidRPr="00436910" w:rsidRDefault="00436910" w:rsidP="0043691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436910" w:rsidRPr="00436910" w:rsidRDefault="00436910" w:rsidP="00436910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42D9" w:rsidRDefault="00436910" w:rsidP="002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Настоящий Актом подтверждается, что результаты диссертационного исследования Журавлева Дениса Максимовича </w:t>
      </w:r>
      <w:r w:rsidRPr="0043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26667A" w:rsidRPr="00266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Теоретические и методологические основы стратегирования социально-экономического развития региона</w:t>
      </w:r>
      <w:r w:rsidRPr="0043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</w:t>
      </w:r>
      <w:r w:rsidRPr="0043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пециальность 08.00.05 – Экономика и управление народным хозяйством: региональная экономика)</w:t>
      </w:r>
      <w:r w:rsidR="00F1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отличаются новизной полученны</w:t>
      </w:r>
      <w:bookmarkStart w:id="0" w:name="_GoBack"/>
      <w:bookmarkEnd w:id="0"/>
      <w:r w:rsidR="00F1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результатов, представляют практический интерес, были изучены и использованы в деятельности НИИ «Социальных систем» при МГУ им. М.В. Ломоносова.</w:t>
      </w:r>
    </w:p>
    <w:p w:rsidR="00F142D9" w:rsidRPr="00F142D9" w:rsidRDefault="00F142D9" w:rsidP="00F1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Предложенный инструментарий стратегирования (модель региональной экономической системы, база данных и программное приложение) были использованы при проведении системного анализа макроэкономических показателей субъектов Российской Федерации и выработке рекомендаций по достижению целей устойчивого развития в качестве механизма независимого анализа социально-экономического развития территорий и проведения публичной экспертизы деятельности региональных органов власти.</w:t>
      </w:r>
    </w:p>
    <w:p w:rsidR="00F142D9" w:rsidRDefault="00F142D9" w:rsidP="00436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180A" w:rsidRDefault="00F142D9" w:rsidP="00F142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2A18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</w:t>
      </w:r>
    </w:p>
    <w:p w:rsidR="00436910" w:rsidRPr="00436910" w:rsidRDefault="002A180A" w:rsidP="002A18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Подпись (расшифровка подписи), печать</w:t>
      </w:r>
    </w:p>
    <w:sectPr w:rsidR="00436910" w:rsidRPr="0043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C9"/>
    <w:rsid w:val="000D1AB6"/>
    <w:rsid w:val="0026667A"/>
    <w:rsid w:val="002A180A"/>
    <w:rsid w:val="00436910"/>
    <w:rsid w:val="00922BC9"/>
    <w:rsid w:val="00A63732"/>
    <w:rsid w:val="00B30A48"/>
    <w:rsid w:val="00E87B54"/>
    <w:rsid w:val="00F1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DAF88-7211-419F-80BD-3D212622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910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2A18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2A18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sovet2@mse-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2020-02-19T13:05:00Z</dcterms:created>
  <dcterms:modified xsi:type="dcterms:W3CDTF">2020-07-21T11:51:00Z</dcterms:modified>
</cp:coreProperties>
</file>